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阅卷准备工作的操作步骤（仅供参考）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yellow"/>
        </w:rPr>
        <w:t>一、云阅卷网站的的步骤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网站：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HYPERLINK "http://yyj.zcmu.edu.cn"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Style w:val="7"/>
          <w:rFonts w:ascii="仿宋" w:hAnsi="仿宋" w:eastAsia="仿宋"/>
          <w:sz w:val="28"/>
          <w:szCs w:val="28"/>
        </w:rPr>
        <w:t>http://yyj.zcmu.edu.cn</w:t>
      </w:r>
      <w:r>
        <w:rPr>
          <w:rFonts w:ascii="仿宋" w:hAnsi="仿宋" w:eastAsia="仿宋"/>
          <w:sz w:val="28"/>
          <w:szCs w:val="28"/>
        </w:rPr>
        <w:fldChar w:fldCharType="end"/>
      </w:r>
    </w:p>
    <w:p>
      <w:r>
        <w:drawing>
          <wp:inline distT="0" distB="0" distL="114300" distR="114300">
            <wp:extent cx="5324475" cy="200025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点击可以观看云阅卷视频教程</w:t>
      </w:r>
    </w:p>
    <w:p>
      <w:pPr>
        <w:rPr>
          <w:rFonts w:hint="default"/>
          <w:lang w:val="en-US" w:eastAsia="zh-CN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1.主讲教师在云阅卷平台</w:t>
      </w:r>
      <w:r>
        <w:rPr>
          <w:rFonts w:hint="eastAsia" w:ascii="仿宋" w:hAnsi="仿宋" w:eastAsia="仿宋"/>
          <w:b/>
          <w:bCs/>
          <w:sz w:val="28"/>
          <w:szCs w:val="28"/>
        </w:rPr>
        <w:t>设置好①考试科目【</w:t>
      </w:r>
      <w:r>
        <w:rPr>
          <w:rFonts w:hint="eastAsia" w:ascii="仿宋" w:hAnsi="仿宋" w:eastAsia="仿宋"/>
          <w:b/>
          <w:bCs/>
          <w:sz w:val="28"/>
          <w:szCs w:val="28"/>
          <w:highlight w:val="lightGray"/>
        </w:rPr>
        <w:t>校内考试中的新建考试及考试管理相应处</w:t>
      </w:r>
      <w:r>
        <w:rPr>
          <w:rFonts w:hint="eastAsia" w:ascii="仿宋" w:hAnsi="仿宋" w:eastAsia="仿宋"/>
          <w:b/>
          <w:bCs/>
          <w:sz w:val="28"/>
          <w:szCs w:val="28"/>
        </w:rPr>
        <w:t>】②相应的答题卡【</w:t>
      </w:r>
      <w:r>
        <w:rPr>
          <w:rFonts w:hint="eastAsia" w:ascii="仿宋" w:hAnsi="仿宋" w:eastAsia="仿宋"/>
          <w:b/>
          <w:bCs/>
          <w:sz w:val="28"/>
          <w:szCs w:val="28"/>
          <w:highlight w:val="lightGray"/>
        </w:rPr>
        <w:t>答题卡模板中的创建模板及模板管理相应处</w:t>
      </w:r>
      <w:r>
        <w:rPr>
          <w:rFonts w:hint="eastAsia" w:ascii="仿宋" w:hAnsi="仿宋" w:eastAsia="仿宋"/>
          <w:b/>
          <w:bCs/>
          <w:sz w:val="28"/>
          <w:szCs w:val="28"/>
        </w:rPr>
        <w:t>】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b/>
          <w:bCs/>
          <w:sz w:val="28"/>
          <w:szCs w:val="28"/>
        </w:rPr>
        <w:t>录入试题标准答案</w:t>
      </w:r>
      <w:r>
        <w:rPr>
          <w:rFonts w:hint="eastAsia" w:ascii="仿宋" w:hAnsi="仿宋" w:eastAsia="仿宋"/>
          <w:sz w:val="28"/>
          <w:szCs w:val="28"/>
        </w:rPr>
        <w:t>（先阅后扫方式</w:t>
      </w:r>
      <w:r>
        <w:rPr>
          <w:rFonts w:ascii="仿宋" w:hAnsi="仿宋" w:eastAsia="仿宋"/>
          <w:sz w:val="28"/>
          <w:szCs w:val="28"/>
        </w:rPr>
        <w:t>—</w:t>
      </w:r>
      <w:r>
        <w:rPr>
          <w:rFonts w:hint="eastAsia" w:ascii="仿宋" w:hAnsi="仿宋" w:eastAsia="仿宋"/>
          <w:sz w:val="28"/>
          <w:szCs w:val="28"/>
        </w:rPr>
        <w:t>录入客观题/ 先扫后阅方式</w:t>
      </w:r>
      <w:r>
        <w:rPr>
          <w:rFonts w:ascii="仿宋" w:hAnsi="仿宋" w:eastAsia="仿宋"/>
          <w:sz w:val="28"/>
          <w:szCs w:val="28"/>
        </w:rPr>
        <w:t>—</w:t>
      </w:r>
      <w:r>
        <w:rPr>
          <w:rFonts w:hint="eastAsia" w:ascii="仿宋" w:hAnsi="仿宋" w:eastAsia="仿宋"/>
          <w:sz w:val="28"/>
          <w:szCs w:val="28"/>
        </w:rPr>
        <w:t>录入全部题目答案）【</w:t>
      </w:r>
      <w:r>
        <w:rPr>
          <w:rFonts w:hint="eastAsia" w:ascii="仿宋" w:hAnsi="仿宋" w:eastAsia="仿宋"/>
          <w:b/>
          <w:bCs/>
          <w:sz w:val="28"/>
          <w:szCs w:val="28"/>
          <w:highlight w:val="lightGray"/>
        </w:rPr>
        <w:t>考试管理的标准答案相应处</w:t>
      </w:r>
      <w:r>
        <w:rPr>
          <w:rFonts w:hint="eastAsia" w:ascii="仿宋" w:hAnsi="仿宋" w:eastAsia="仿宋"/>
          <w:sz w:val="28"/>
          <w:szCs w:val="28"/>
        </w:rPr>
        <w:t>】</w:t>
      </w:r>
    </w:p>
    <w:p>
      <w:pPr>
        <w:rPr>
          <w:rFonts w:hint="eastAsia" w:ascii="仿宋" w:hAnsi="仿宋" w:eastAsia="仿宋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从教务系统</w:t>
      </w:r>
      <w:r>
        <w:rPr>
          <w:rFonts w:hint="eastAsia" w:ascii="仿宋" w:hAnsi="仿宋" w:eastAsia="仿宋"/>
          <w:b/>
          <w:bCs/>
          <w:sz w:val="28"/>
          <w:szCs w:val="28"/>
          <w:highlight w:val="lightGray"/>
        </w:rPr>
        <w:t>导入学生名单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（导入后要核对名单）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yellow"/>
        </w:rPr>
        <w:t>二、电脑扫描端的操作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  <w:highlight w:val="darkGray"/>
        </w:rPr>
        <w:t>在完成网站的操作流程后进行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开机后选择第一个用户(administrator)</w:t>
      </w:r>
      <w:bookmarkStart w:id="0" w:name="_GoBack"/>
      <w:bookmarkEnd w:id="0"/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电脑主机插入密码狗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222885</wp:posOffset>
                </wp:positionV>
                <wp:extent cx="361950" cy="190500"/>
                <wp:effectExtent l="0" t="19050" r="38100" b="38100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88.5pt;margin-top:17.55pt;height:15pt;width:28.5pt;z-index:251659264;v-text-anchor:middle;mso-width-relative:page;mso-height-relative:page;" fillcolor="#4F81BD [3204]" filled="t" stroked="t" coordsize="21600,21600" o:gfxdata="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OI3jdcAAAAJAQAADwAAAAAAAAABACAAAAAi&#10;AAAAZHJzL2Rvd25yZXYueG1sUEsBAhQAFAAAAAgAh07iQGNqSph9AgAABgUAAA4AAAAAAAAAAQAg&#10;AAAAJgEAAGRycy9lMm9Eb2MueG1sUEsFBgAAAAAGAAYAWQEAABUGAAAAAA==&#10;" adj="15916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>3.单击</w:t>
      </w:r>
      <w:r>
        <w:drawing>
          <wp:inline distT="0" distB="0" distL="0" distR="0">
            <wp:extent cx="523875" cy="438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 xml:space="preserve">      </w:t>
      </w:r>
      <w:r>
        <w:drawing>
          <wp:inline distT="0" distB="0" distL="0" distR="0">
            <wp:extent cx="1924050" cy="495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>，找到云阅卷客户端文件夹，单击打开，</w:t>
      </w:r>
      <w:r>
        <w:drawing>
          <wp:inline distT="0" distB="0" distL="0" distR="0">
            <wp:extent cx="3371850" cy="19907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>，选择初始化配置，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u w:val="thick"/>
        </w:rPr>
        <w:t>输入</w:t>
      </w:r>
      <w:r>
        <w:rPr>
          <w:rFonts w:hint="eastAsia" w:ascii="仿宋" w:hAnsi="仿宋" w:eastAsia="仿宋"/>
          <w:b/>
          <w:bCs/>
          <w:sz w:val="28"/>
          <w:szCs w:val="28"/>
          <w:u w:val="thick"/>
        </w:rPr>
        <w:t>课程所在教研室的链接码及密码</w:t>
      </w:r>
      <w:r>
        <w:rPr>
          <w:rFonts w:hint="eastAsia" w:ascii="仿宋" w:hAnsi="仿宋" w:eastAsia="仿宋"/>
          <w:b/>
          <w:bCs/>
          <w:sz w:val="28"/>
          <w:szCs w:val="28"/>
        </w:rPr>
        <w:t>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4.打开扫描端进行扫描。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5.其他按手册进行操作。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学生成绩及试卷分析等试卷相关材料导出：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b/>
          <w:bCs/>
          <w:sz w:val="28"/>
          <w:szCs w:val="28"/>
          <w:highlight w:val="darkGray"/>
        </w:rPr>
        <w:t>考试管理</w:t>
      </w:r>
      <w:r>
        <w:rPr>
          <w:rFonts w:hint="eastAsia" w:ascii="仿宋" w:hAnsi="仿宋" w:eastAsia="仿宋"/>
          <w:sz w:val="28"/>
          <w:szCs w:val="28"/>
        </w:rPr>
        <w:t>中</w:t>
      </w:r>
      <w:r>
        <w:rPr>
          <w:rFonts w:hint="eastAsia" w:ascii="仿宋" w:hAnsi="仿宋" w:eastAsia="仿宋"/>
          <w:b/>
          <w:bCs/>
          <w:sz w:val="28"/>
          <w:szCs w:val="28"/>
          <w:highlight w:val="darkGray"/>
        </w:rPr>
        <w:t>结束考试，之后</w:t>
      </w:r>
      <w:r>
        <w:rPr>
          <w:rFonts w:hint="eastAsia" w:ascii="仿宋" w:hAnsi="仿宋" w:eastAsia="仿宋"/>
          <w:b/>
          <w:bCs/>
          <w:sz w:val="28"/>
          <w:szCs w:val="28"/>
        </w:rPr>
        <w:t>点击</w:t>
      </w:r>
      <w:r>
        <w:rPr>
          <w:rFonts w:hint="eastAsia" w:ascii="仿宋" w:hAnsi="仿宋" w:eastAsia="仿宋"/>
          <w:b/>
          <w:bCs/>
          <w:sz w:val="28"/>
          <w:szCs w:val="28"/>
          <w:highlight w:val="darkGray"/>
        </w:rPr>
        <w:t>生成统计</w:t>
      </w:r>
      <w:r>
        <w:rPr>
          <w:rFonts w:hint="eastAsia" w:ascii="仿宋" w:hAnsi="仿宋" w:eastAsia="仿宋"/>
          <w:sz w:val="28"/>
          <w:szCs w:val="28"/>
        </w:rPr>
        <w:t>，统计完成后，在云阅卷网页中找到</w:t>
      </w:r>
      <w:r>
        <w:rPr>
          <w:rFonts w:hint="eastAsia" w:ascii="仿宋" w:hAnsi="仿宋" w:eastAsia="仿宋"/>
          <w:b/>
          <w:bCs/>
          <w:sz w:val="28"/>
          <w:szCs w:val="28"/>
          <w:highlight w:val="darkGray"/>
        </w:rPr>
        <w:t>校内统计</w:t>
      </w:r>
    </w:p>
    <w:p>
      <w:pPr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drawing>
          <wp:inline distT="0" distB="0" distL="0" distR="0">
            <wp:extent cx="6496050" cy="1724025"/>
            <wp:effectExtent l="38100" t="0" r="57150" b="0"/>
            <wp:docPr id="7" name="图示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drawing>
          <wp:inline distT="0" distB="0" distL="0" distR="0">
            <wp:extent cx="6978015" cy="3086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78253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Y2Q2YmEyMDk1ZGQwMzczMzQyMDQxMjc2M2E2OTAifQ=="/>
  </w:docVars>
  <w:rsids>
    <w:rsidRoot w:val="00866BBE"/>
    <w:rsid w:val="00030148"/>
    <w:rsid w:val="000B35B5"/>
    <w:rsid w:val="000F5157"/>
    <w:rsid w:val="00105FB5"/>
    <w:rsid w:val="00156B6D"/>
    <w:rsid w:val="001A2360"/>
    <w:rsid w:val="004336BA"/>
    <w:rsid w:val="005045D4"/>
    <w:rsid w:val="00533CAA"/>
    <w:rsid w:val="007515F1"/>
    <w:rsid w:val="007C2108"/>
    <w:rsid w:val="00866BBE"/>
    <w:rsid w:val="00884968"/>
    <w:rsid w:val="008A5A12"/>
    <w:rsid w:val="00980823"/>
    <w:rsid w:val="00BE0E91"/>
    <w:rsid w:val="00D24510"/>
    <w:rsid w:val="00D87B17"/>
    <w:rsid w:val="00DD33E3"/>
    <w:rsid w:val="00EF33E6"/>
    <w:rsid w:val="00FF79E9"/>
    <w:rsid w:val="13BB1914"/>
    <w:rsid w:val="1E2934D6"/>
    <w:rsid w:val="3C63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Layout" Target="diagrams/layout1.xml"/><Relationship Id="rId8" Type="http://schemas.openxmlformats.org/officeDocument/2006/relationships/diagramData" Target="diagrams/data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microsoft.com/office/2007/relationships/diagramDrawing" Target="diagrams/drawing1.xml"/><Relationship Id="rId11" Type="http://schemas.openxmlformats.org/officeDocument/2006/relationships/diagramColors" Target="diagrams/colors1.xml"/><Relationship Id="rId10" Type="http://schemas.openxmlformats.org/officeDocument/2006/relationships/diagramQuickStyle" Target="diagrams/quickStyle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62BA1B-5236-40D0-A4E6-D6A26DCB68D7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2A18DD31-4682-4F0D-857F-6B27F579EA47}">
      <dgm:prSet phldrT="[文本]"/>
      <dgm:spPr/>
      <dgm:t>
        <a:bodyPr/>
        <a:p>
          <a:pPr algn="ctr"/>
          <a:r>
            <a:rPr lang="zh-CN" altLang="en-US"/>
            <a:t>校内统计</a:t>
          </a:r>
        </a:p>
      </dgm:t>
    </dgm:pt>
    <dgm:pt modelId="{DD8C43F0-71E5-4B41-973A-965B17F3E9DC}" cxnId="{2A8A5F30-DB53-4552-BA93-E8BDCD539316}" type="parTrans">
      <dgm:prSet/>
      <dgm:spPr/>
      <dgm:t>
        <a:bodyPr/>
        <a:p>
          <a:pPr algn="ctr"/>
          <a:endParaRPr lang="zh-CN" altLang="en-US"/>
        </a:p>
      </dgm:t>
    </dgm:pt>
    <dgm:pt modelId="{2EE0753B-2239-4DDB-AFFA-757FE09E6F48}" cxnId="{2A8A5F30-DB53-4552-BA93-E8BDCD539316}" type="sibTrans">
      <dgm:prSet/>
      <dgm:spPr/>
      <dgm:t>
        <a:bodyPr/>
        <a:p>
          <a:pPr algn="ctr"/>
          <a:endParaRPr lang="zh-CN" altLang="en-US"/>
        </a:p>
      </dgm:t>
    </dgm:pt>
    <dgm:pt modelId="{B0C4C8D2-5E96-4B60-8E9B-EB96F5056593}">
      <dgm:prSet phldrT="[文本]"/>
      <dgm:spPr/>
      <dgm:t>
        <a:bodyPr/>
        <a:p>
          <a:pPr algn="ctr"/>
          <a:r>
            <a:rPr lang="zh-CN" altLang="en-US"/>
            <a:t>一次考试统计</a:t>
          </a:r>
        </a:p>
      </dgm:t>
    </dgm:pt>
    <dgm:pt modelId="{3B25E65A-B237-4ECA-A6CA-C0319208A089}" cxnId="{9ED43620-7AF1-497C-B62A-E545B4F1209E}" type="parTrans">
      <dgm:prSet/>
      <dgm:spPr/>
      <dgm:t>
        <a:bodyPr/>
        <a:p>
          <a:pPr algn="ctr"/>
          <a:endParaRPr lang="zh-CN" altLang="en-US"/>
        </a:p>
      </dgm:t>
    </dgm:pt>
    <dgm:pt modelId="{FF847EA7-B6DC-4667-B49E-1587F3071AB2}" cxnId="{9ED43620-7AF1-497C-B62A-E545B4F1209E}" type="sibTrans">
      <dgm:prSet/>
      <dgm:spPr/>
      <dgm:t>
        <a:bodyPr/>
        <a:p>
          <a:pPr algn="ctr"/>
          <a:endParaRPr lang="zh-CN" altLang="en-US"/>
        </a:p>
      </dgm:t>
    </dgm:pt>
    <dgm:pt modelId="{8EA70A9A-5066-46C4-9DDD-4A285C0C87AF}">
      <dgm:prSet phldrT="[文本]"/>
      <dgm:spPr/>
      <dgm:t>
        <a:bodyPr/>
        <a:p>
          <a:pPr algn="ctr"/>
          <a:r>
            <a:rPr lang="zh-CN" altLang="en-US"/>
            <a:t>按步骤输入学生所在年级及科目</a:t>
          </a:r>
        </a:p>
      </dgm:t>
    </dgm:pt>
    <dgm:pt modelId="{2F06AD2A-9AA5-403D-AD2A-B4C9CB1513B2}" cxnId="{00073DCB-6A5C-4A94-8EA9-5E227EAA1FC8}" type="parTrans">
      <dgm:prSet/>
      <dgm:spPr/>
      <dgm:t>
        <a:bodyPr/>
        <a:p>
          <a:pPr algn="ctr"/>
          <a:endParaRPr lang="zh-CN" altLang="en-US"/>
        </a:p>
      </dgm:t>
    </dgm:pt>
    <dgm:pt modelId="{376F4F09-E938-40E9-B71D-17382BA1E2F1}" cxnId="{00073DCB-6A5C-4A94-8EA9-5E227EAA1FC8}" type="sibTrans">
      <dgm:prSet/>
      <dgm:spPr/>
      <dgm:t>
        <a:bodyPr/>
        <a:p>
          <a:pPr algn="ctr"/>
          <a:endParaRPr lang="zh-CN" altLang="en-US"/>
        </a:p>
      </dgm:t>
    </dgm:pt>
    <dgm:pt modelId="{F0ADB813-C993-40E5-8EA7-7ADF39BD5A00}">
      <dgm:prSet phldrT="[文本]"/>
      <dgm:spPr/>
      <dgm:t>
        <a:bodyPr/>
        <a:p>
          <a:pPr algn="ctr"/>
          <a:r>
            <a:rPr lang="zh-CN" altLang="en-US"/>
            <a:t>在</a:t>
          </a:r>
          <a:r>
            <a:rPr lang="zh-CN" altLang="en-US" b="0" i="0"/>
            <a:t>统计分析表、导出</a:t>
          </a:r>
          <a:r>
            <a:rPr lang="zh-CN" altLang="en-US"/>
            <a:t>试卷、</a:t>
          </a:r>
          <a:r>
            <a:rPr lang="zh-CN" altLang="en-US" b="0"/>
            <a:t>批量导出处</a:t>
          </a:r>
        </a:p>
      </dgm:t>
    </dgm:pt>
    <dgm:pt modelId="{C61CB722-C53C-492B-B7F7-96ACB6778FD7}" cxnId="{03C2DC00-3012-428D-AD72-7A5BBE641271}" type="parTrans">
      <dgm:prSet/>
      <dgm:spPr/>
      <dgm:t>
        <a:bodyPr/>
        <a:p>
          <a:pPr algn="ctr"/>
          <a:endParaRPr lang="zh-CN" altLang="en-US"/>
        </a:p>
      </dgm:t>
    </dgm:pt>
    <dgm:pt modelId="{2E5D2861-3236-408D-8FA8-238C3D65F9D2}" cxnId="{03C2DC00-3012-428D-AD72-7A5BBE641271}" type="sibTrans">
      <dgm:prSet/>
      <dgm:spPr/>
      <dgm:t>
        <a:bodyPr/>
        <a:p>
          <a:pPr algn="ctr"/>
          <a:endParaRPr lang="zh-CN" altLang="en-US"/>
        </a:p>
      </dgm:t>
    </dgm:pt>
    <dgm:pt modelId="{9F887A63-6F35-4FCF-A968-B2BAF2EE0AAB}">
      <dgm:prSet phldrT="[文本]"/>
      <dgm:spPr/>
      <dgm:t>
        <a:bodyPr/>
        <a:p>
          <a:pPr algn="ctr"/>
          <a:r>
            <a:rPr lang="zh-CN" altLang="en-US"/>
            <a:t>点击导出</a:t>
          </a:r>
        </a:p>
      </dgm:t>
    </dgm:pt>
    <dgm:pt modelId="{76DBEDA3-DFB6-4A69-9434-B739B01FEA5A}" cxnId="{D8895C51-D9BF-4D60-AFD9-DBC65B215D2C}" type="parTrans">
      <dgm:prSet/>
      <dgm:spPr/>
      <dgm:t>
        <a:bodyPr/>
        <a:p>
          <a:pPr algn="ctr"/>
          <a:endParaRPr lang="zh-CN" altLang="en-US"/>
        </a:p>
      </dgm:t>
    </dgm:pt>
    <dgm:pt modelId="{3E37178A-BE1B-4320-8CF6-9C4EB4768986}" cxnId="{D8895C51-D9BF-4D60-AFD9-DBC65B215D2C}" type="sibTrans">
      <dgm:prSet/>
      <dgm:spPr/>
      <dgm:t>
        <a:bodyPr/>
        <a:p>
          <a:pPr algn="ctr"/>
          <a:endParaRPr lang="zh-CN" altLang="en-US"/>
        </a:p>
      </dgm:t>
    </dgm:pt>
    <dgm:pt modelId="{D761413F-4A61-46BC-B156-CAED1376FAEF}">
      <dgm:prSet phldrT="[文本]"/>
      <dgm:spPr/>
      <dgm:t>
        <a:bodyPr/>
        <a:p>
          <a:pPr algn="ctr"/>
          <a:r>
            <a:rPr lang="zh-CN" altLang="en-US"/>
            <a:t>导出本课程考试相关材料</a:t>
          </a:r>
        </a:p>
      </dgm:t>
    </dgm:pt>
    <dgm:pt modelId="{44C7C321-76EF-4A7F-9DA4-988733095E0B}" cxnId="{AC403D8F-A4C2-490E-BD34-2707BEBA5CE1}" type="parTrans">
      <dgm:prSet/>
      <dgm:spPr/>
      <dgm:t>
        <a:bodyPr/>
        <a:p>
          <a:pPr algn="ctr"/>
          <a:endParaRPr lang="zh-CN" altLang="en-US"/>
        </a:p>
      </dgm:t>
    </dgm:pt>
    <dgm:pt modelId="{368D8957-FF06-4AEB-A0F6-E99CB28CB122}" cxnId="{AC403D8F-A4C2-490E-BD34-2707BEBA5CE1}" type="sibTrans">
      <dgm:prSet/>
      <dgm:spPr/>
      <dgm:t>
        <a:bodyPr/>
        <a:p>
          <a:pPr algn="ctr"/>
          <a:endParaRPr lang="zh-CN" altLang="en-US"/>
        </a:p>
      </dgm:t>
    </dgm:pt>
    <dgm:pt modelId="{BE0D4AD9-2C28-44C7-9845-DF5EE1E78411}" type="pres">
      <dgm:prSet presAssocID="{0662BA1B-5236-40D0-A4E6-D6A26DCB68D7}" presName="Name0" presStyleCnt="0">
        <dgm:presLayoutVars>
          <dgm:dir/>
          <dgm:resizeHandles val="exact"/>
        </dgm:presLayoutVars>
      </dgm:prSet>
      <dgm:spPr/>
    </dgm:pt>
    <dgm:pt modelId="{59521EDA-348A-4C6C-AC88-64B14901B12A}" type="pres">
      <dgm:prSet presAssocID="{2A18DD31-4682-4F0D-857F-6B27F579EA47}" presName="node" presStyleLbl="node1" presStyleIdx="0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7109AD72-2837-4F17-9088-893A1D5FE604}" type="pres">
      <dgm:prSet presAssocID="{2EE0753B-2239-4DDB-AFFA-757FE09E6F48}" presName="sibTrans" presStyleLbl="sibTrans2D1" presStyleIdx="0" presStyleCnt="5"/>
      <dgm:spPr/>
      <dgm:t>
        <a:bodyPr/>
        <a:p>
          <a:endParaRPr lang="zh-CN" altLang="en-US"/>
        </a:p>
      </dgm:t>
    </dgm:pt>
    <dgm:pt modelId="{9BB70EF8-CB51-48F5-98E2-97EE0B8DE40D}" type="pres">
      <dgm:prSet presAssocID="{2EE0753B-2239-4DDB-AFFA-757FE09E6F48}" presName="connectorText" presStyleLbl="sibTrans2D1" presStyleIdx="0" presStyleCnt="5"/>
      <dgm:spPr/>
      <dgm:t>
        <a:bodyPr/>
        <a:p>
          <a:endParaRPr lang="zh-CN" altLang="en-US"/>
        </a:p>
      </dgm:t>
    </dgm:pt>
    <dgm:pt modelId="{1A464419-9AE1-49CC-B2E7-6B2D150F1336}" type="pres">
      <dgm:prSet presAssocID="{B0C4C8D2-5E96-4B60-8E9B-EB96F5056593}" presName="node" presStyleLbl="node1" presStyleIdx="1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B96BEA78-6C79-4C84-B8E6-697EA6DBDD8B}" type="pres">
      <dgm:prSet presAssocID="{FF847EA7-B6DC-4667-B49E-1587F3071AB2}" presName="sibTrans" presStyleLbl="sibTrans2D1" presStyleIdx="1" presStyleCnt="5"/>
      <dgm:spPr/>
      <dgm:t>
        <a:bodyPr/>
        <a:p>
          <a:endParaRPr lang="zh-CN" altLang="en-US"/>
        </a:p>
      </dgm:t>
    </dgm:pt>
    <dgm:pt modelId="{0F324DF8-0660-419B-98C9-4792C1565621}" type="pres">
      <dgm:prSet presAssocID="{FF847EA7-B6DC-4667-B49E-1587F3071AB2}" presName="connectorText" presStyleLbl="sibTrans2D1" presStyleIdx="1" presStyleCnt="5"/>
      <dgm:spPr/>
      <dgm:t>
        <a:bodyPr/>
        <a:p>
          <a:endParaRPr lang="zh-CN" altLang="en-US"/>
        </a:p>
      </dgm:t>
    </dgm:pt>
    <dgm:pt modelId="{2D88F39B-0E62-461B-8454-F83AB2525429}" type="pres">
      <dgm:prSet presAssocID="{8EA70A9A-5066-46C4-9DDD-4A285C0C87AF}" presName="node" presStyleLbl="node1" presStyleIdx="2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06AFE318-ECBB-4FD7-BC95-5CEBF45D344A}" type="pres">
      <dgm:prSet presAssocID="{376F4F09-E938-40E9-B71D-17382BA1E2F1}" presName="sibTrans" presStyleLbl="sibTrans2D1" presStyleIdx="2" presStyleCnt="5"/>
      <dgm:spPr/>
      <dgm:t>
        <a:bodyPr/>
        <a:p>
          <a:endParaRPr lang="zh-CN" altLang="en-US"/>
        </a:p>
      </dgm:t>
    </dgm:pt>
    <dgm:pt modelId="{3BCA08C2-4059-4FA8-B267-D29307234DB9}" type="pres">
      <dgm:prSet presAssocID="{376F4F09-E938-40E9-B71D-17382BA1E2F1}" presName="connectorText" presStyleLbl="sibTrans2D1" presStyleIdx="2" presStyleCnt="5"/>
      <dgm:spPr/>
      <dgm:t>
        <a:bodyPr/>
        <a:p>
          <a:endParaRPr lang="zh-CN" altLang="en-US"/>
        </a:p>
      </dgm:t>
    </dgm:pt>
    <dgm:pt modelId="{FD88A2E3-ACF4-4A6F-96C3-A03E6324B8B3}" type="pres">
      <dgm:prSet presAssocID="{F0ADB813-C993-40E5-8EA7-7ADF39BD5A00}" presName="node" presStyleLbl="node1" presStyleIdx="3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82E068EC-8D67-4F55-A4FA-55372CA853D0}" type="pres">
      <dgm:prSet presAssocID="{2E5D2861-3236-408D-8FA8-238C3D65F9D2}" presName="sibTrans" presStyleLbl="sibTrans2D1" presStyleIdx="3" presStyleCnt="5"/>
      <dgm:spPr/>
      <dgm:t>
        <a:bodyPr/>
        <a:p>
          <a:endParaRPr lang="zh-CN" altLang="en-US"/>
        </a:p>
      </dgm:t>
    </dgm:pt>
    <dgm:pt modelId="{6A7C04E6-8C60-4CE0-A914-727E2351F652}" type="pres">
      <dgm:prSet presAssocID="{2E5D2861-3236-408D-8FA8-238C3D65F9D2}" presName="connectorText" presStyleLbl="sibTrans2D1" presStyleIdx="3" presStyleCnt="5"/>
      <dgm:spPr/>
      <dgm:t>
        <a:bodyPr/>
        <a:p>
          <a:endParaRPr lang="zh-CN" altLang="en-US"/>
        </a:p>
      </dgm:t>
    </dgm:pt>
    <dgm:pt modelId="{017843DD-F180-4D2E-94E0-9122840BF79D}" type="pres">
      <dgm:prSet presAssocID="{9F887A63-6F35-4FCF-A968-B2BAF2EE0AAB}" presName="node" presStyleLbl="node1" presStyleIdx="4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70A70FBF-01D3-447D-AE77-8818ECA54FEE}" type="pres">
      <dgm:prSet presAssocID="{3E37178A-BE1B-4320-8CF6-9C4EB4768986}" presName="sibTrans" presStyleLbl="sibTrans2D1" presStyleIdx="4" presStyleCnt="5"/>
      <dgm:spPr/>
      <dgm:t>
        <a:bodyPr/>
        <a:p>
          <a:endParaRPr lang="zh-CN" altLang="en-US"/>
        </a:p>
      </dgm:t>
    </dgm:pt>
    <dgm:pt modelId="{4BEE44BB-16CF-4078-A1A0-018322A2B559}" type="pres">
      <dgm:prSet presAssocID="{3E37178A-BE1B-4320-8CF6-9C4EB4768986}" presName="connectorText" presStyleLbl="sibTrans2D1" presStyleIdx="4" presStyleCnt="5"/>
      <dgm:spPr/>
      <dgm:t>
        <a:bodyPr/>
        <a:p>
          <a:endParaRPr lang="zh-CN" altLang="en-US"/>
        </a:p>
      </dgm:t>
    </dgm:pt>
    <dgm:pt modelId="{FD019D38-E12A-4C43-8C8B-2738EE03670D}" type="pres">
      <dgm:prSet presAssocID="{D761413F-4A61-46BC-B156-CAED1376FAEF}" presName="node" presStyleLbl="node1" presStyleIdx="5" presStyleCnt="6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</dgm:ptLst>
  <dgm:cxnLst>
    <dgm:cxn modelId="{EF604D5F-560B-4E60-87B4-5BB41737D099}" type="presOf" srcId="{3E37178A-BE1B-4320-8CF6-9C4EB4768986}" destId="{70A70FBF-01D3-447D-AE77-8818ECA54FEE}" srcOrd="0" destOrd="0" presId="urn:microsoft.com/office/officeart/2005/8/layout/process1"/>
    <dgm:cxn modelId="{00073DCB-6A5C-4A94-8EA9-5E227EAA1FC8}" srcId="{0662BA1B-5236-40D0-A4E6-D6A26DCB68D7}" destId="{8EA70A9A-5066-46C4-9DDD-4A285C0C87AF}" srcOrd="2" destOrd="0" parTransId="{2F06AD2A-9AA5-403D-AD2A-B4C9CB1513B2}" sibTransId="{376F4F09-E938-40E9-B71D-17382BA1E2F1}"/>
    <dgm:cxn modelId="{9ED43620-7AF1-497C-B62A-E545B4F1209E}" srcId="{0662BA1B-5236-40D0-A4E6-D6A26DCB68D7}" destId="{B0C4C8D2-5E96-4B60-8E9B-EB96F5056593}" srcOrd="1" destOrd="0" parTransId="{3B25E65A-B237-4ECA-A6CA-C0319208A089}" sibTransId="{FF847EA7-B6DC-4667-B49E-1587F3071AB2}"/>
    <dgm:cxn modelId="{E9F87389-056D-446A-BCAC-D6369B6975BD}" type="presOf" srcId="{B0C4C8D2-5E96-4B60-8E9B-EB96F5056593}" destId="{1A464419-9AE1-49CC-B2E7-6B2D150F1336}" srcOrd="0" destOrd="0" presId="urn:microsoft.com/office/officeart/2005/8/layout/process1"/>
    <dgm:cxn modelId="{87868EB7-871E-499D-BE16-CAA58B99900D}" type="presOf" srcId="{376F4F09-E938-40E9-B71D-17382BA1E2F1}" destId="{06AFE318-ECBB-4FD7-BC95-5CEBF45D344A}" srcOrd="0" destOrd="0" presId="urn:microsoft.com/office/officeart/2005/8/layout/process1"/>
    <dgm:cxn modelId="{D8895C51-D9BF-4D60-AFD9-DBC65B215D2C}" srcId="{0662BA1B-5236-40D0-A4E6-D6A26DCB68D7}" destId="{9F887A63-6F35-4FCF-A968-B2BAF2EE0AAB}" srcOrd="4" destOrd="0" parTransId="{76DBEDA3-DFB6-4A69-9434-B739B01FEA5A}" sibTransId="{3E37178A-BE1B-4320-8CF6-9C4EB4768986}"/>
    <dgm:cxn modelId="{AC403D8F-A4C2-490E-BD34-2707BEBA5CE1}" srcId="{0662BA1B-5236-40D0-A4E6-D6A26DCB68D7}" destId="{D761413F-4A61-46BC-B156-CAED1376FAEF}" srcOrd="5" destOrd="0" parTransId="{44C7C321-76EF-4A7F-9DA4-988733095E0B}" sibTransId="{368D8957-FF06-4AEB-A0F6-E99CB28CB122}"/>
    <dgm:cxn modelId="{FBE6EF2F-0001-4C61-923E-439590F69450}" type="presOf" srcId="{2EE0753B-2239-4DDB-AFFA-757FE09E6F48}" destId="{7109AD72-2837-4F17-9088-893A1D5FE604}" srcOrd="0" destOrd="0" presId="urn:microsoft.com/office/officeart/2005/8/layout/process1"/>
    <dgm:cxn modelId="{C3E4BD7B-06E2-471A-8331-8AC7C70493A8}" type="presOf" srcId="{2EE0753B-2239-4DDB-AFFA-757FE09E6F48}" destId="{9BB70EF8-CB51-48F5-98E2-97EE0B8DE40D}" srcOrd="1" destOrd="0" presId="urn:microsoft.com/office/officeart/2005/8/layout/process1"/>
    <dgm:cxn modelId="{46A5A5E0-760E-4664-B2C1-B8F8F491705F}" type="presOf" srcId="{0662BA1B-5236-40D0-A4E6-D6A26DCB68D7}" destId="{BE0D4AD9-2C28-44C7-9845-DF5EE1E78411}" srcOrd="0" destOrd="0" presId="urn:microsoft.com/office/officeart/2005/8/layout/process1"/>
    <dgm:cxn modelId="{704528ED-C262-43D1-8147-F0FF3EF77E24}" type="presOf" srcId="{2A18DD31-4682-4F0D-857F-6B27F579EA47}" destId="{59521EDA-348A-4C6C-AC88-64B14901B12A}" srcOrd="0" destOrd="0" presId="urn:microsoft.com/office/officeart/2005/8/layout/process1"/>
    <dgm:cxn modelId="{2F3D794A-62FB-4FC6-8D4D-E4C698B8CD9B}" type="presOf" srcId="{FF847EA7-B6DC-4667-B49E-1587F3071AB2}" destId="{0F324DF8-0660-419B-98C9-4792C1565621}" srcOrd="1" destOrd="0" presId="urn:microsoft.com/office/officeart/2005/8/layout/process1"/>
    <dgm:cxn modelId="{419C3C86-7530-4692-A408-23F06D162282}" type="presOf" srcId="{2E5D2861-3236-408D-8FA8-238C3D65F9D2}" destId="{6A7C04E6-8C60-4CE0-A914-727E2351F652}" srcOrd="1" destOrd="0" presId="urn:microsoft.com/office/officeart/2005/8/layout/process1"/>
    <dgm:cxn modelId="{EA162250-F463-4ED2-840A-3852A3F2BCD3}" type="presOf" srcId="{F0ADB813-C993-40E5-8EA7-7ADF39BD5A00}" destId="{FD88A2E3-ACF4-4A6F-96C3-A03E6324B8B3}" srcOrd="0" destOrd="0" presId="urn:microsoft.com/office/officeart/2005/8/layout/process1"/>
    <dgm:cxn modelId="{C85D86B0-2C8A-4E8C-AB1B-CA124E837A41}" type="presOf" srcId="{2E5D2861-3236-408D-8FA8-238C3D65F9D2}" destId="{82E068EC-8D67-4F55-A4FA-55372CA853D0}" srcOrd="0" destOrd="0" presId="urn:microsoft.com/office/officeart/2005/8/layout/process1"/>
    <dgm:cxn modelId="{231C52E5-BC5D-4123-B099-5053B4ACC570}" type="presOf" srcId="{8EA70A9A-5066-46C4-9DDD-4A285C0C87AF}" destId="{2D88F39B-0E62-461B-8454-F83AB2525429}" srcOrd="0" destOrd="0" presId="urn:microsoft.com/office/officeart/2005/8/layout/process1"/>
    <dgm:cxn modelId="{38D98CAB-4B60-4279-8DFF-E03527A132A5}" type="presOf" srcId="{FF847EA7-B6DC-4667-B49E-1587F3071AB2}" destId="{B96BEA78-6C79-4C84-B8E6-697EA6DBDD8B}" srcOrd="0" destOrd="0" presId="urn:microsoft.com/office/officeart/2005/8/layout/process1"/>
    <dgm:cxn modelId="{812BCEB8-6292-4D7C-9532-21560AC557C2}" type="presOf" srcId="{376F4F09-E938-40E9-B71D-17382BA1E2F1}" destId="{3BCA08C2-4059-4FA8-B267-D29307234DB9}" srcOrd="1" destOrd="0" presId="urn:microsoft.com/office/officeart/2005/8/layout/process1"/>
    <dgm:cxn modelId="{03C2DC00-3012-428D-AD72-7A5BBE641271}" srcId="{0662BA1B-5236-40D0-A4E6-D6A26DCB68D7}" destId="{F0ADB813-C993-40E5-8EA7-7ADF39BD5A00}" srcOrd="3" destOrd="0" parTransId="{C61CB722-C53C-492B-B7F7-96ACB6778FD7}" sibTransId="{2E5D2861-3236-408D-8FA8-238C3D65F9D2}"/>
    <dgm:cxn modelId="{D1EEC297-B47F-475C-89C2-5E921C738A48}" type="presOf" srcId="{D761413F-4A61-46BC-B156-CAED1376FAEF}" destId="{FD019D38-E12A-4C43-8C8B-2738EE03670D}" srcOrd="0" destOrd="0" presId="urn:microsoft.com/office/officeart/2005/8/layout/process1"/>
    <dgm:cxn modelId="{BC2D9513-270A-463C-A63E-39E88735EBB6}" type="presOf" srcId="{3E37178A-BE1B-4320-8CF6-9C4EB4768986}" destId="{4BEE44BB-16CF-4078-A1A0-018322A2B559}" srcOrd="1" destOrd="0" presId="urn:microsoft.com/office/officeart/2005/8/layout/process1"/>
    <dgm:cxn modelId="{2A8A5F30-DB53-4552-BA93-E8BDCD539316}" srcId="{0662BA1B-5236-40D0-A4E6-D6A26DCB68D7}" destId="{2A18DD31-4682-4F0D-857F-6B27F579EA47}" srcOrd="0" destOrd="0" parTransId="{DD8C43F0-71E5-4B41-973A-965B17F3E9DC}" sibTransId="{2EE0753B-2239-4DDB-AFFA-757FE09E6F48}"/>
    <dgm:cxn modelId="{8CD5551D-173A-495A-BA69-2BF2593BBA1B}" type="presOf" srcId="{9F887A63-6F35-4FCF-A968-B2BAF2EE0AAB}" destId="{017843DD-F180-4D2E-94E0-9122840BF79D}" srcOrd="0" destOrd="0" presId="urn:microsoft.com/office/officeart/2005/8/layout/process1"/>
    <dgm:cxn modelId="{364D2634-C540-45BF-A331-8D64C12DBBC7}" type="presParOf" srcId="{BE0D4AD9-2C28-44C7-9845-DF5EE1E78411}" destId="{59521EDA-348A-4C6C-AC88-64B14901B12A}" srcOrd="0" destOrd="0" presId="urn:microsoft.com/office/officeart/2005/8/layout/process1"/>
    <dgm:cxn modelId="{FEC94DEC-E200-41BA-8515-654E2845368D}" type="presParOf" srcId="{BE0D4AD9-2C28-44C7-9845-DF5EE1E78411}" destId="{7109AD72-2837-4F17-9088-893A1D5FE604}" srcOrd="1" destOrd="0" presId="urn:microsoft.com/office/officeart/2005/8/layout/process1"/>
    <dgm:cxn modelId="{3973BDD9-DD68-4634-8C06-C7227A876771}" type="presParOf" srcId="{7109AD72-2837-4F17-9088-893A1D5FE604}" destId="{9BB70EF8-CB51-48F5-98E2-97EE0B8DE40D}" srcOrd="0" destOrd="0" presId="urn:microsoft.com/office/officeart/2005/8/layout/process1"/>
    <dgm:cxn modelId="{15FEFD70-B6E2-4428-843B-EBAB1B6AFACA}" type="presParOf" srcId="{BE0D4AD9-2C28-44C7-9845-DF5EE1E78411}" destId="{1A464419-9AE1-49CC-B2E7-6B2D150F1336}" srcOrd="2" destOrd="0" presId="urn:microsoft.com/office/officeart/2005/8/layout/process1"/>
    <dgm:cxn modelId="{49085CB9-D019-4EF1-B6C4-3BFF5D1793F0}" type="presParOf" srcId="{BE0D4AD9-2C28-44C7-9845-DF5EE1E78411}" destId="{B96BEA78-6C79-4C84-B8E6-697EA6DBDD8B}" srcOrd="3" destOrd="0" presId="urn:microsoft.com/office/officeart/2005/8/layout/process1"/>
    <dgm:cxn modelId="{C994CCAE-FD7D-425F-9558-FCB112950484}" type="presParOf" srcId="{B96BEA78-6C79-4C84-B8E6-697EA6DBDD8B}" destId="{0F324DF8-0660-419B-98C9-4792C1565621}" srcOrd="0" destOrd="0" presId="urn:microsoft.com/office/officeart/2005/8/layout/process1"/>
    <dgm:cxn modelId="{76176D8D-7CCA-4000-9A81-C49551C3FF97}" type="presParOf" srcId="{BE0D4AD9-2C28-44C7-9845-DF5EE1E78411}" destId="{2D88F39B-0E62-461B-8454-F83AB2525429}" srcOrd="4" destOrd="0" presId="urn:microsoft.com/office/officeart/2005/8/layout/process1"/>
    <dgm:cxn modelId="{B8BEB6DF-400E-44F8-BBDF-943D71316789}" type="presParOf" srcId="{BE0D4AD9-2C28-44C7-9845-DF5EE1E78411}" destId="{06AFE318-ECBB-4FD7-BC95-5CEBF45D344A}" srcOrd="5" destOrd="0" presId="urn:microsoft.com/office/officeart/2005/8/layout/process1"/>
    <dgm:cxn modelId="{BBEA00C2-671C-432F-ACFD-62DC4DCEB6CD}" type="presParOf" srcId="{06AFE318-ECBB-4FD7-BC95-5CEBF45D344A}" destId="{3BCA08C2-4059-4FA8-B267-D29307234DB9}" srcOrd="0" destOrd="0" presId="urn:microsoft.com/office/officeart/2005/8/layout/process1"/>
    <dgm:cxn modelId="{AA82D05C-B791-42FE-AAC2-C356058289E2}" type="presParOf" srcId="{BE0D4AD9-2C28-44C7-9845-DF5EE1E78411}" destId="{FD88A2E3-ACF4-4A6F-96C3-A03E6324B8B3}" srcOrd="6" destOrd="0" presId="urn:microsoft.com/office/officeart/2005/8/layout/process1"/>
    <dgm:cxn modelId="{EBAA45C3-6AF5-4E2C-B881-6A262F41F04D}" type="presParOf" srcId="{BE0D4AD9-2C28-44C7-9845-DF5EE1E78411}" destId="{82E068EC-8D67-4F55-A4FA-55372CA853D0}" srcOrd="7" destOrd="0" presId="urn:microsoft.com/office/officeart/2005/8/layout/process1"/>
    <dgm:cxn modelId="{9A5398EA-0219-45A6-8AC1-875062F9AEE7}" type="presParOf" srcId="{82E068EC-8D67-4F55-A4FA-55372CA853D0}" destId="{6A7C04E6-8C60-4CE0-A914-727E2351F652}" srcOrd="0" destOrd="0" presId="urn:microsoft.com/office/officeart/2005/8/layout/process1"/>
    <dgm:cxn modelId="{17939582-8F3C-4E71-B8DF-0692B7ABA4DD}" type="presParOf" srcId="{BE0D4AD9-2C28-44C7-9845-DF5EE1E78411}" destId="{017843DD-F180-4D2E-94E0-9122840BF79D}" srcOrd="8" destOrd="0" presId="urn:microsoft.com/office/officeart/2005/8/layout/process1"/>
    <dgm:cxn modelId="{7428B9E8-03CD-424A-A946-0B09FFCFA88F}" type="presParOf" srcId="{BE0D4AD9-2C28-44C7-9845-DF5EE1E78411}" destId="{70A70FBF-01D3-447D-AE77-8818ECA54FEE}" srcOrd="9" destOrd="0" presId="urn:microsoft.com/office/officeart/2005/8/layout/process1"/>
    <dgm:cxn modelId="{25B99B2D-1399-4510-8CA1-2D8CF612E37B}" type="presParOf" srcId="{70A70FBF-01D3-447D-AE77-8818ECA54FEE}" destId="{4BEE44BB-16CF-4078-A1A0-018322A2B559}" srcOrd="0" destOrd="0" presId="urn:microsoft.com/office/officeart/2005/8/layout/process1"/>
    <dgm:cxn modelId="{EC9D3CE0-254D-4E6E-AA9A-2DBAD82660E4}" type="presParOf" srcId="{BE0D4AD9-2C28-44C7-9845-DF5EE1E78411}" destId="{FD019D38-E12A-4C43-8C8B-2738EE03670D}" srcOrd="1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6496050" cy="1724025"/>
        <a:chOff x="0" y="0"/>
        <a:chExt cx="6496050" cy="1724025"/>
      </a:xfrm>
    </dsp:grpSpPr>
    <dsp:sp modelId="{59521EDA-348A-4C6C-AC88-64B14901B12A}">
      <dsp:nvSpPr>
        <dsp:cNvPr id="3" name="圆角矩形 2"/>
        <dsp:cNvSpPr/>
      </dsp:nvSpPr>
      <dsp:spPr bwMode="white">
        <a:xfrm>
          <a:off x="0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0"/>
            <a:satOff val="0"/>
            <a:lumOff val="0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校内统计</a:t>
          </a:r>
        </a:p>
      </dsp:txBody>
      <dsp:txXfrm>
        <a:off x="0" y="293053"/>
        <a:ext cx="812006" cy="1137920"/>
      </dsp:txXfrm>
    </dsp:sp>
    <dsp:sp modelId="{7109AD72-2837-4F17-9088-893A1D5FE604}">
      <dsp:nvSpPr>
        <dsp:cNvPr id="4" name="右箭头 3"/>
        <dsp:cNvSpPr/>
      </dsp:nvSpPr>
      <dsp:spPr bwMode="white">
        <a:xfrm>
          <a:off x="888335" y="761324"/>
          <a:ext cx="172145" cy="201378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chemeClr val="lt1"/>
        </a:lnRef>
        <a:fillRef idx="1">
          <a:schemeClr val="accent4">
            <a:hueOff val="0"/>
            <a:satOff val="0"/>
            <a:lumOff val="0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888335" y="761324"/>
        <a:ext cx="172145" cy="201378"/>
      </dsp:txXfrm>
    </dsp:sp>
    <dsp:sp modelId="{1A464419-9AE1-49CC-B2E7-6B2D150F1336}">
      <dsp:nvSpPr>
        <dsp:cNvPr id="5" name="圆角矩形 4"/>
        <dsp:cNvSpPr/>
      </dsp:nvSpPr>
      <dsp:spPr bwMode="white">
        <a:xfrm>
          <a:off x="1136809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-900000"/>
            <a:satOff val="5333"/>
            <a:lumOff val="471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一次考试统计</a:t>
          </a:r>
        </a:p>
      </dsp:txBody>
      <dsp:txXfrm>
        <a:off x="1136809" y="293053"/>
        <a:ext cx="812006" cy="1137920"/>
      </dsp:txXfrm>
    </dsp:sp>
    <dsp:sp modelId="{B96BEA78-6C79-4C84-B8E6-697EA6DBDD8B}">
      <dsp:nvSpPr>
        <dsp:cNvPr id="6" name="右箭头 5"/>
        <dsp:cNvSpPr/>
      </dsp:nvSpPr>
      <dsp:spPr bwMode="white">
        <a:xfrm>
          <a:off x="2025144" y="761324"/>
          <a:ext cx="172145" cy="201378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chemeClr val="lt1"/>
        </a:lnRef>
        <a:fillRef idx="1">
          <a:schemeClr val="accent4">
            <a:hueOff val="-1125000"/>
            <a:satOff val="6667"/>
            <a:lumOff val="588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2025144" y="761324"/>
        <a:ext cx="172145" cy="201378"/>
      </dsp:txXfrm>
    </dsp:sp>
    <dsp:sp modelId="{2D88F39B-0E62-461B-8454-F83AB2525429}">
      <dsp:nvSpPr>
        <dsp:cNvPr id="7" name="圆角矩形 6"/>
        <dsp:cNvSpPr/>
      </dsp:nvSpPr>
      <dsp:spPr bwMode="white">
        <a:xfrm>
          <a:off x="2273618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-1800000"/>
            <a:satOff val="10667"/>
            <a:lumOff val="941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按步骤输入学生所在年级及科目</a:t>
          </a:r>
        </a:p>
      </dsp:txBody>
      <dsp:txXfrm>
        <a:off x="2273618" y="293053"/>
        <a:ext cx="812006" cy="1137920"/>
      </dsp:txXfrm>
    </dsp:sp>
    <dsp:sp modelId="{06AFE318-ECBB-4FD7-BC95-5CEBF45D344A}">
      <dsp:nvSpPr>
        <dsp:cNvPr id="8" name="右箭头 7"/>
        <dsp:cNvSpPr/>
      </dsp:nvSpPr>
      <dsp:spPr bwMode="white">
        <a:xfrm>
          <a:off x="3161952" y="761324"/>
          <a:ext cx="172145" cy="201378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chemeClr val="lt1"/>
        </a:lnRef>
        <a:fillRef idx="1">
          <a:schemeClr val="accent4">
            <a:hueOff val="-2250000"/>
            <a:satOff val="13333"/>
            <a:lumOff val="1176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3161952" y="761324"/>
        <a:ext cx="172145" cy="201378"/>
      </dsp:txXfrm>
    </dsp:sp>
    <dsp:sp modelId="{FD88A2E3-ACF4-4A6F-96C3-A03E6324B8B3}">
      <dsp:nvSpPr>
        <dsp:cNvPr id="9" name="圆角矩形 8"/>
        <dsp:cNvSpPr/>
      </dsp:nvSpPr>
      <dsp:spPr bwMode="white">
        <a:xfrm>
          <a:off x="3410426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-2700000"/>
            <a:satOff val="16000"/>
            <a:lumOff val="1412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在</a:t>
          </a:r>
          <a:r>
            <a:rPr lang="zh-CN" altLang="en-US" b="0" i="0"/>
            <a:t>统计分析表、导出</a:t>
          </a:r>
          <a:r>
            <a:rPr lang="zh-CN" altLang="en-US"/>
            <a:t>试卷、</a:t>
          </a:r>
          <a:r>
            <a:rPr lang="zh-CN" altLang="en-US" b="0"/>
            <a:t>批量导出处</a:t>
          </a:r>
        </a:p>
      </dsp:txBody>
      <dsp:txXfrm>
        <a:off x="3410426" y="293053"/>
        <a:ext cx="812006" cy="1137920"/>
      </dsp:txXfrm>
    </dsp:sp>
    <dsp:sp modelId="{82E068EC-8D67-4F55-A4FA-55372CA853D0}">
      <dsp:nvSpPr>
        <dsp:cNvPr id="10" name="右箭头 9"/>
        <dsp:cNvSpPr/>
      </dsp:nvSpPr>
      <dsp:spPr bwMode="white">
        <a:xfrm>
          <a:off x="4298761" y="761324"/>
          <a:ext cx="172145" cy="201378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chemeClr val="lt1"/>
        </a:lnRef>
        <a:fillRef idx="1">
          <a:schemeClr val="accent4">
            <a:hueOff val="-3375000"/>
            <a:satOff val="20000"/>
            <a:lumOff val="1765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4298761" y="761324"/>
        <a:ext cx="172145" cy="201378"/>
      </dsp:txXfrm>
    </dsp:sp>
    <dsp:sp modelId="{017843DD-F180-4D2E-94E0-9122840BF79D}">
      <dsp:nvSpPr>
        <dsp:cNvPr id="11" name="圆角矩形 10"/>
        <dsp:cNvSpPr/>
      </dsp:nvSpPr>
      <dsp:spPr bwMode="white">
        <a:xfrm>
          <a:off x="4547235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-3600000"/>
            <a:satOff val="21333"/>
            <a:lumOff val="1882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点击导出</a:t>
          </a:r>
        </a:p>
      </dsp:txBody>
      <dsp:txXfrm>
        <a:off x="4547235" y="293053"/>
        <a:ext cx="812006" cy="1137920"/>
      </dsp:txXfrm>
    </dsp:sp>
    <dsp:sp modelId="{70A70FBF-01D3-447D-AE77-8818ECA54FEE}">
      <dsp:nvSpPr>
        <dsp:cNvPr id="12" name="右箭头 11"/>
        <dsp:cNvSpPr/>
      </dsp:nvSpPr>
      <dsp:spPr bwMode="white">
        <a:xfrm>
          <a:off x="5435570" y="761324"/>
          <a:ext cx="172145" cy="201378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chemeClr val="lt1"/>
        </a:lnRef>
        <a:fillRef idx="1">
          <a:schemeClr val="accent4">
            <a:hueOff val="-4500000"/>
            <a:satOff val="26667"/>
            <a:lumOff val="2353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5435570" y="761324"/>
        <a:ext cx="172145" cy="201378"/>
      </dsp:txXfrm>
    </dsp:sp>
    <dsp:sp modelId="{FD019D38-E12A-4C43-8C8B-2738EE03670D}">
      <dsp:nvSpPr>
        <dsp:cNvPr id="13" name="圆角矩形 12"/>
        <dsp:cNvSpPr/>
      </dsp:nvSpPr>
      <dsp:spPr bwMode="white">
        <a:xfrm>
          <a:off x="5684044" y="293053"/>
          <a:ext cx="812006" cy="1137920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4">
            <a:hueOff val="-4500000"/>
            <a:satOff val="26667"/>
            <a:lumOff val="2353"/>
            <a:alpha val="100000"/>
          </a:schemeClr>
        </a:fillRef>
        <a:effectRef idx="0">
          <a:scrgbClr r="0" g="0" b="0"/>
        </a:effectRef>
        <a:fontRef idx="minor">
          <a:schemeClr val="lt1"/>
        </a:fontRef>
      </dsp:style>
      <dsp:txBody>
        <a:bodyPr lIns="49530" tIns="49530" rIns="49530" bIns="4953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导出本课程考试相关材料</a:t>
          </a:r>
        </a:p>
      </dsp:txBody>
      <dsp:txXfrm>
        <a:off x="5684044" y="293053"/>
        <a:ext cx="812006" cy="11379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347</Words>
  <Characters>391</Characters>
  <Lines>3</Lines>
  <Paragraphs>1</Paragraphs>
  <TotalTime>65</TotalTime>
  <ScaleCrop>false</ScaleCrop>
  <LinksUpToDate>false</LinksUpToDate>
  <CharactersWithSpaces>406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2020-06-17T00:51:00Z</dcterms:created>
  <dc:creator>USER-</dc:creator>
  <cp:lastModifiedBy>季婧</cp:lastModifiedBy>
  <cp:lastPrinted>2020-07-06T06:28:00Z</cp:lastPrinted>
  <dcterms:modified xsi:type="dcterms:W3CDTF">2024-07-17T01:47:57Z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385E64D2E4D949F0AA49B1EF151AA7E2_12</vt:lpwstr>
  </property>
</Properties>
</file>